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184E1" w14:textId="37A5FE1C" w:rsidR="00695D2C" w:rsidRDefault="00695D2C">
      <w:pPr>
        <w:rPr>
          <w:b/>
          <w:bCs/>
          <w:sz w:val="32"/>
          <w:szCs w:val="32"/>
        </w:rPr>
      </w:pPr>
      <w:r w:rsidRPr="00695D2C">
        <w:rPr>
          <w:b/>
          <w:bCs/>
          <w:sz w:val="32"/>
          <w:szCs w:val="32"/>
        </w:rPr>
        <w:t>Results of Rules Ballots</w:t>
      </w:r>
    </w:p>
    <w:p w14:paraId="76123BE7" w14:textId="349114EA" w:rsidR="00695D2C" w:rsidRDefault="00695D2C">
      <w:pPr>
        <w:rPr>
          <w:b/>
          <w:bCs/>
          <w:sz w:val="32"/>
          <w:szCs w:val="32"/>
        </w:rPr>
      </w:pPr>
    </w:p>
    <w:p w14:paraId="3CDC228F" w14:textId="76B69D46" w:rsidR="00695D2C" w:rsidRPr="00695D2C" w:rsidRDefault="00695D2C">
      <w:pPr>
        <w:rPr>
          <w:rFonts w:ascii="Arial" w:hAnsi="Arial" w:cs="Arial"/>
          <w:sz w:val="28"/>
          <w:szCs w:val="28"/>
        </w:rPr>
      </w:pPr>
      <w:r w:rsidRPr="00695D2C">
        <w:rPr>
          <w:rFonts w:ascii="Arial" w:hAnsi="Arial" w:cs="Arial"/>
          <w:sz w:val="28"/>
          <w:szCs w:val="28"/>
        </w:rPr>
        <w:t>Three Motions were submitted to members for ballot as part of the AGM process. Voting closed on Friday 2nd October. As at that date all 3 Motions had received a total of 21 yes Votes, 0 No votes and 1 informal vote – accordingly all 3 On Trial Rules have been adopted.</w:t>
      </w:r>
    </w:p>
    <w:p w14:paraId="56BC9072" w14:textId="1AFE55BC" w:rsidR="00695D2C" w:rsidRPr="00695D2C" w:rsidRDefault="00695D2C">
      <w:pPr>
        <w:rPr>
          <w:rFonts w:ascii="Arial" w:hAnsi="Arial" w:cs="Arial"/>
          <w:sz w:val="28"/>
          <w:szCs w:val="28"/>
        </w:rPr>
      </w:pPr>
    </w:p>
    <w:p w14:paraId="2A2BCB7D" w14:textId="30CEC1D0" w:rsidR="00695D2C" w:rsidRPr="00695D2C" w:rsidRDefault="00695D2C">
      <w:pPr>
        <w:rPr>
          <w:rFonts w:ascii="Arial" w:hAnsi="Arial" w:cs="Arial"/>
          <w:sz w:val="28"/>
          <w:szCs w:val="28"/>
        </w:rPr>
      </w:pPr>
      <w:r w:rsidRPr="00695D2C">
        <w:rPr>
          <w:rFonts w:ascii="Arial" w:hAnsi="Arial" w:cs="Arial"/>
          <w:sz w:val="28"/>
          <w:szCs w:val="28"/>
        </w:rPr>
        <w:t xml:space="preserve">After close of voting a further 5 Votes were received – there votes were not included in the above analysis. </w:t>
      </w:r>
    </w:p>
    <w:p w14:paraId="06EE1D9D" w14:textId="77F2BA5E" w:rsidR="00695D2C" w:rsidRPr="00695D2C" w:rsidRDefault="00695D2C">
      <w:pPr>
        <w:rPr>
          <w:rFonts w:ascii="Arial" w:hAnsi="Arial" w:cs="Arial"/>
          <w:sz w:val="28"/>
          <w:szCs w:val="28"/>
        </w:rPr>
      </w:pPr>
    </w:p>
    <w:p w14:paraId="35E49A0A" w14:textId="6EF47119" w:rsidR="00695D2C" w:rsidRPr="00695D2C" w:rsidRDefault="00695D2C">
      <w:pPr>
        <w:rPr>
          <w:rFonts w:ascii="Arial" w:hAnsi="Arial" w:cs="Arial"/>
          <w:sz w:val="28"/>
          <w:szCs w:val="28"/>
        </w:rPr>
      </w:pPr>
      <w:r w:rsidRPr="00695D2C">
        <w:rPr>
          <w:rFonts w:ascii="Arial" w:hAnsi="Arial" w:cs="Arial"/>
          <w:sz w:val="28"/>
          <w:szCs w:val="28"/>
        </w:rPr>
        <w:t>The 3 Motions adopted are:</w:t>
      </w:r>
    </w:p>
    <w:p w14:paraId="32A3C52B" w14:textId="4FCFCA7A" w:rsidR="00695D2C" w:rsidRPr="00695D2C" w:rsidRDefault="00695D2C">
      <w:pPr>
        <w:rPr>
          <w:rFonts w:ascii="Arial" w:hAnsi="Arial" w:cs="Arial"/>
          <w:sz w:val="28"/>
          <w:szCs w:val="28"/>
        </w:rPr>
      </w:pPr>
    </w:p>
    <w:p w14:paraId="5D23EF47" w14:textId="77777777" w:rsidR="00695D2C" w:rsidRPr="00695D2C" w:rsidRDefault="00695D2C" w:rsidP="00695D2C">
      <w:pPr>
        <w:numPr>
          <w:ilvl w:val="0"/>
          <w:numId w:val="1"/>
        </w:numPr>
        <w:jc w:val="both"/>
        <w:rPr>
          <w:rFonts w:ascii="Arial" w:hAnsi="Arial" w:cs="Arial"/>
          <w:sz w:val="28"/>
          <w:szCs w:val="28"/>
        </w:rPr>
      </w:pPr>
      <w:r w:rsidRPr="00695D2C">
        <w:rPr>
          <w:rFonts w:ascii="Arial" w:hAnsi="Arial" w:cs="Arial"/>
          <w:sz w:val="28"/>
          <w:szCs w:val="28"/>
        </w:rPr>
        <w:t>Amendments to Section 1.3 dealing with Rules for determination of Division splits – single team Divisions no longer permitted; Combined divisions no longer permitted: rules introduced regarding spreads of seed times within Divisions and the introduction of handicap racing where the Division spread is seen as significant. On Trial effective from 1</w:t>
      </w:r>
      <w:r w:rsidRPr="00695D2C">
        <w:rPr>
          <w:rFonts w:ascii="Arial" w:hAnsi="Arial" w:cs="Arial"/>
          <w:sz w:val="28"/>
          <w:szCs w:val="28"/>
          <w:vertAlign w:val="superscript"/>
        </w:rPr>
        <w:t>st</w:t>
      </w:r>
      <w:r w:rsidRPr="00695D2C">
        <w:rPr>
          <w:rFonts w:ascii="Arial" w:hAnsi="Arial" w:cs="Arial"/>
          <w:sz w:val="28"/>
          <w:szCs w:val="28"/>
        </w:rPr>
        <w:t xml:space="preserve"> January 2020. </w:t>
      </w:r>
    </w:p>
    <w:p w14:paraId="469F4D09" w14:textId="77777777" w:rsidR="00695D2C" w:rsidRPr="00695D2C" w:rsidRDefault="00695D2C" w:rsidP="00695D2C">
      <w:pPr>
        <w:ind w:left="600"/>
        <w:jc w:val="both"/>
        <w:rPr>
          <w:rFonts w:ascii="Arial" w:hAnsi="Arial" w:cs="Arial"/>
          <w:sz w:val="28"/>
          <w:szCs w:val="28"/>
        </w:rPr>
      </w:pPr>
    </w:p>
    <w:p w14:paraId="685B2EBB" w14:textId="3D9A9223" w:rsidR="00695D2C" w:rsidRPr="00695D2C" w:rsidRDefault="00695D2C" w:rsidP="00695D2C">
      <w:pPr>
        <w:ind w:left="600"/>
        <w:jc w:val="both"/>
        <w:rPr>
          <w:rFonts w:ascii="Arial" w:hAnsi="Arial" w:cs="Arial"/>
          <w:sz w:val="28"/>
          <w:szCs w:val="28"/>
        </w:rPr>
      </w:pPr>
      <w:r w:rsidRPr="00695D2C">
        <w:rPr>
          <w:rFonts w:ascii="Arial" w:hAnsi="Arial" w:cs="Arial"/>
          <w:sz w:val="28"/>
          <w:szCs w:val="28"/>
        </w:rPr>
        <w:t xml:space="preserve">          Adopted                            </w:t>
      </w:r>
    </w:p>
    <w:p w14:paraId="0D1C9B52" w14:textId="77777777" w:rsidR="00695D2C" w:rsidRPr="00695D2C" w:rsidRDefault="00695D2C" w:rsidP="00695D2C">
      <w:pPr>
        <w:jc w:val="both"/>
        <w:rPr>
          <w:rFonts w:ascii="Arial" w:hAnsi="Arial" w:cs="Arial"/>
          <w:sz w:val="28"/>
          <w:szCs w:val="28"/>
        </w:rPr>
      </w:pPr>
    </w:p>
    <w:p w14:paraId="1D7F5509" w14:textId="77777777" w:rsidR="00695D2C" w:rsidRPr="00695D2C" w:rsidRDefault="00695D2C" w:rsidP="00695D2C">
      <w:pPr>
        <w:numPr>
          <w:ilvl w:val="0"/>
          <w:numId w:val="1"/>
        </w:numPr>
        <w:jc w:val="both"/>
        <w:rPr>
          <w:rFonts w:ascii="Arial" w:hAnsi="Arial" w:cs="Arial"/>
          <w:sz w:val="28"/>
          <w:szCs w:val="28"/>
        </w:rPr>
      </w:pPr>
      <w:r w:rsidRPr="00695D2C">
        <w:rPr>
          <w:rFonts w:ascii="Arial" w:hAnsi="Arial" w:cs="Arial"/>
          <w:sz w:val="28"/>
          <w:szCs w:val="28"/>
        </w:rPr>
        <w:t>Amendment to Appendix A Part 2 dealing with Round Robin Handicap Racing Format. Handicap racing format option introduced for either entire race Meeting or only for some Divisions where there is an excess spread of seed times. On Trial effective from 1</w:t>
      </w:r>
      <w:r w:rsidRPr="00695D2C">
        <w:rPr>
          <w:rFonts w:ascii="Arial" w:hAnsi="Arial" w:cs="Arial"/>
          <w:sz w:val="28"/>
          <w:szCs w:val="28"/>
          <w:vertAlign w:val="superscript"/>
        </w:rPr>
        <w:t>st</w:t>
      </w:r>
      <w:r w:rsidRPr="00695D2C">
        <w:rPr>
          <w:rFonts w:ascii="Arial" w:hAnsi="Arial" w:cs="Arial"/>
          <w:sz w:val="28"/>
          <w:szCs w:val="28"/>
        </w:rPr>
        <w:t xml:space="preserve"> March 2019. </w:t>
      </w:r>
    </w:p>
    <w:p w14:paraId="38EDEF3F" w14:textId="77777777" w:rsidR="00695D2C" w:rsidRPr="00695D2C" w:rsidRDefault="00695D2C" w:rsidP="00695D2C">
      <w:pPr>
        <w:ind w:left="600"/>
        <w:jc w:val="both"/>
        <w:rPr>
          <w:rFonts w:ascii="Arial" w:hAnsi="Arial" w:cs="Arial"/>
          <w:sz w:val="28"/>
          <w:szCs w:val="28"/>
        </w:rPr>
      </w:pPr>
    </w:p>
    <w:p w14:paraId="1B00077A" w14:textId="64700EFF" w:rsidR="00695D2C" w:rsidRPr="00695D2C" w:rsidRDefault="00695D2C" w:rsidP="00695D2C">
      <w:pPr>
        <w:ind w:left="600"/>
        <w:jc w:val="both"/>
        <w:rPr>
          <w:rFonts w:ascii="Arial" w:hAnsi="Arial" w:cs="Arial"/>
          <w:sz w:val="28"/>
          <w:szCs w:val="28"/>
        </w:rPr>
      </w:pPr>
      <w:r w:rsidRPr="00695D2C">
        <w:rPr>
          <w:rFonts w:ascii="Arial" w:hAnsi="Arial" w:cs="Arial"/>
          <w:sz w:val="28"/>
          <w:szCs w:val="28"/>
        </w:rPr>
        <w:t xml:space="preserve">            Adopted</w:t>
      </w:r>
    </w:p>
    <w:p w14:paraId="6B2B80A6" w14:textId="77777777" w:rsidR="00695D2C" w:rsidRPr="00695D2C" w:rsidRDefault="00695D2C" w:rsidP="00695D2C">
      <w:pPr>
        <w:ind w:left="600"/>
        <w:jc w:val="both"/>
        <w:rPr>
          <w:rFonts w:ascii="Arial" w:hAnsi="Arial" w:cs="Arial"/>
          <w:sz w:val="28"/>
          <w:szCs w:val="28"/>
        </w:rPr>
      </w:pPr>
    </w:p>
    <w:p w14:paraId="7EF35C62" w14:textId="77777777" w:rsidR="00695D2C" w:rsidRPr="00695D2C" w:rsidRDefault="00695D2C" w:rsidP="00695D2C">
      <w:pPr>
        <w:numPr>
          <w:ilvl w:val="0"/>
          <w:numId w:val="1"/>
        </w:numPr>
        <w:jc w:val="both"/>
        <w:rPr>
          <w:rFonts w:ascii="Arial" w:hAnsi="Arial" w:cs="Arial"/>
          <w:sz w:val="28"/>
          <w:szCs w:val="28"/>
        </w:rPr>
      </w:pPr>
      <w:r w:rsidRPr="00695D2C">
        <w:rPr>
          <w:rFonts w:ascii="Arial" w:hAnsi="Arial" w:cs="Arial"/>
          <w:sz w:val="28"/>
          <w:szCs w:val="28"/>
        </w:rPr>
        <w:t>Amendments to Appendix E – Open Class Format dealing with introduction of mixed handicap and non -handicap option in Divisions in an Open format depending on spread of seed times. On Trial effective from 1</w:t>
      </w:r>
      <w:r w:rsidRPr="00695D2C">
        <w:rPr>
          <w:rFonts w:ascii="Arial" w:hAnsi="Arial" w:cs="Arial"/>
          <w:sz w:val="28"/>
          <w:szCs w:val="28"/>
          <w:vertAlign w:val="superscript"/>
        </w:rPr>
        <w:t>st</w:t>
      </w:r>
      <w:r w:rsidRPr="00695D2C">
        <w:rPr>
          <w:rFonts w:ascii="Arial" w:hAnsi="Arial" w:cs="Arial"/>
          <w:sz w:val="28"/>
          <w:szCs w:val="28"/>
        </w:rPr>
        <w:t xml:space="preserve"> May 2019.</w:t>
      </w:r>
    </w:p>
    <w:p w14:paraId="0B088D09" w14:textId="638899B3" w:rsidR="00695D2C" w:rsidRPr="00695D2C" w:rsidRDefault="00695D2C" w:rsidP="00695D2C">
      <w:pPr>
        <w:jc w:val="both"/>
        <w:rPr>
          <w:rFonts w:ascii="Arial" w:hAnsi="Arial" w:cs="Arial"/>
          <w:sz w:val="28"/>
          <w:szCs w:val="28"/>
        </w:rPr>
      </w:pPr>
      <w:r w:rsidRPr="00695D2C">
        <w:rPr>
          <w:rFonts w:ascii="Arial" w:hAnsi="Arial" w:cs="Arial"/>
          <w:sz w:val="28"/>
          <w:szCs w:val="28"/>
        </w:rPr>
        <w:t xml:space="preserve"> </w:t>
      </w:r>
    </w:p>
    <w:p w14:paraId="621752DB" w14:textId="7EBD9D12" w:rsidR="00695D2C" w:rsidRPr="00695D2C" w:rsidRDefault="00695D2C" w:rsidP="00695D2C">
      <w:pPr>
        <w:ind w:left="360"/>
        <w:rPr>
          <w:rFonts w:ascii="Arial" w:hAnsi="Arial"/>
          <w:sz w:val="28"/>
          <w:szCs w:val="28"/>
        </w:rPr>
      </w:pPr>
      <w:r w:rsidRPr="00695D2C">
        <w:rPr>
          <w:rFonts w:ascii="Arial" w:hAnsi="Arial"/>
          <w:sz w:val="28"/>
          <w:szCs w:val="28"/>
        </w:rPr>
        <w:t xml:space="preserve">               Adopted. </w:t>
      </w:r>
    </w:p>
    <w:p w14:paraId="71978B93" w14:textId="77777777" w:rsidR="00695D2C" w:rsidRPr="00695D2C" w:rsidRDefault="00695D2C">
      <w:pPr>
        <w:rPr>
          <w:sz w:val="32"/>
          <w:szCs w:val="32"/>
        </w:rPr>
      </w:pPr>
    </w:p>
    <w:sectPr w:rsidR="00695D2C" w:rsidRPr="00695D2C" w:rsidSect="00BB61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01E5C"/>
    <w:multiLevelType w:val="hybridMultilevel"/>
    <w:tmpl w:val="7690D112"/>
    <w:lvl w:ilvl="0" w:tplc="019E82E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2C"/>
    <w:rsid w:val="005560A5"/>
    <w:rsid w:val="005F0C78"/>
    <w:rsid w:val="00695D2C"/>
    <w:rsid w:val="006C7FA0"/>
    <w:rsid w:val="007219B4"/>
    <w:rsid w:val="00BB6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5D0D"/>
  <w15:chartTrackingRefBased/>
  <w15:docId w15:val="{1E5DC894-C582-1D46-905F-45FA3CBE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Alex Stewart</cp:lastModifiedBy>
  <cp:revision>2</cp:revision>
  <dcterms:created xsi:type="dcterms:W3CDTF">2020-10-17T01:39:00Z</dcterms:created>
  <dcterms:modified xsi:type="dcterms:W3CDTF">2020-10-17T01:39:00Z</dcterms:modified>
</cp:coreProperties>
</file>