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6AFE" w14:textId="70562263" w:rsidR="00674ECF" w:rsidRDefault="00674ECF">
      <w:pPr>
        <w:rPr>
          <w:b/>
          <w:sz w:val="32"/>
          <w:szCs w:val="32"/>
        </w:rPr>
      </w:pPr>
      <w:bookmarkStart w:id="0" w:name="_GoBack"/>
      <w:bookmarkEnd w:id="0"/>
      <w:r>
        <w:rPr>
          <w:b/>
          <w:sz w:val="32"/>
          <w:szCs w:val="32"/>
        </w:rPr>
        <w:t xml:space="preserve">AFA </w:t>
      </w:r>
      <w:r w:rsidR="0092358C">
        <w:rPr>
          <w:b/>
          <w:sz w:val="32"/>
          <w:szCs w:val="32"/>
        </w:rPr>
        <w:t xml:space="preserve">Notification No. </w:t>
      </w:r>
      <w:r w:rsidR="00A4524D">
        <w:rPr>
          <w:b/>
          <w:sz w:val="32"/>
          <w:szCs w:val="32"/>
        </w:rPr>
        <w:t>7</w:t>
      </w:r>
      <w:r w:rsidR="0074466D">
        <w:rPr>
          <w:b/>
          <w:sz w:val="32"/>
          <w:szCs w:val="32"/>
        </w:rPr>
        <w:t>6,</w:t>
      </w:r>
      <w:r w:rsidR="00416677">
        <w:rPr>
          <w:b/>
          <w:sz w:val="32"/>
          <w:szCs w:val="32"/>
        </w:rPr>
        <w:t xml:space="preserve"> </w:t>
      </w:r>
      <w:r w:rsidR="0074466D">
        <w:rPr>
          <w:b/>
          <w:sz w:val="32"/>
          <w:szCs w:val="32"/>
        </w:rPr>
        <w:t xml:space="preserve">May </w:t>
      </w:r>
      <w:r>
        <w:rPr>
          <w:b/>
          <w:sz w:val="32"/>
          <w:szCs w:val="32"/>
        </w:rPr>
        <w:t>201</w:t>
      </w:r>
      <w:r w:rsidR="00FC0B1A">
        <w:rPr>
          <w:b/>
          <w:sz w:val="32"/>
          <w:szCs w:val="32"/>
        </w:rPr>
        <w:t>9</w:t>
      </w:r>
      <w:r>
        <w:rPr>
          <w:b/>
          <w:sz w:val="32"/>
          <w:szCs w:val="32"/>
        </w:rPr>
        <w:t>.</w:t>
      </w:r>
    </w:p>
    <w:p w14:paraId="213FBB89" w14:textId="77777777" w:rsidR="00E3492A" w:rsidRDefault="00E3492A">
      <w:pPr>
        <w:rPr>
          <w:b/>
          <w:sz w:val="32"/>
          <w:szCs w:val="32"/>
        </w:rPr>
      </w:pPr>
    </w:p>
    <w:p w14:paraId="14B832BF" w14:textId="7979035C" w:rsidR="00A4524D" w:rsidRDefault="00416677" w:rsidP="00A4524D">
      <w:pPr>
        <w:rPr>
          <w:b/>
          <w:sz w:val="32"/>
          <w:szCs w:val="32"/>
        </w:rPr>
      </w:pPr>
      <w:r>
        <w:rPr>
          <w:b/>
          <w:sz w:val="32"/>
          <w:szCs w:val="32"/>
        </w:rPr>
        <w:t xml:space="preserve">This Notification deals with </w:t>
      </w:r>
      <w:r w:rsidR="00FC0B1A">
        <w:rPr>
          <w:b/>
          <w:sz w:val="32"/>
          <w:szCs w:val="32"/>
        </w:rPr>
        <w:t xml:space="preserve">: </w:t>
      </w:r>
    </w:p>
    <w:p w14:paraId="582A7D8A" w14:textId="65A1FEE1" w:rsidR="00674ECF" w:rsidRPr="009318CB" w:rsidRDefault="00FC0B1A" w:rsidP="0074466D">
      <w:pPr>
        <w:pStyle w:val="ListParagraph"/>
        <w:numPr>
          <w:ilvl w:val="0"/>
          <w:numId w:val="1"/>
        </w:numPr>
        <w:rPr>
          <w:rFonts w:ascii="Arial" w:hAnsi="Arial" w:cs="Arial"/>
          <w:sz w:val="32"/>
          <w:szCs w:val="32"/>
        </w:rPr>
      </w:pPr>
      <w:r>
        <w:rPr>
          <w:b/>
          <w:sz w:val="32"/>
          <w:szCs w:val="32"/>
        </w:rPr>
        <w:t>Amendment to Rule</w:t>
      </w:r>
      <w:r w:rsidR="0074466D">
        <w:rPr>
          <w:b/>
          <w:sz w:val="32"/>
          <w:szCs w:val="32"/>
        </w:rPr>
        <w:t xml:space="preserve"> 6.2 </w:t>
      </w:r>
      <w:r>
        <w:rPr>
          <w:b/>
          <w:sz w:val="32"/>
          <w:szCs w:val="32"/>
        </w:rPr>
        <w:t xml:space="preserve"> </w:t>
      </w:r>
      <w:r w:rsidR="0074466D">
        <w:rPr>
          <w:b/>
          <w:sz w:val="32"/>
          <w:szCs w:val="32"/>
        </w:rPr>
        <w:t xml:space="preserve">dealing with Height Card applications under ulna Measure system; </w:t>
      </w:r>
    </w:p>
    <w:p w14:paraId="12BBE66B" w14:textId="77777777" w:rsidR="009318CB" w:rsidRPr="0074466D" w:rsidRDefault="009318CB" w:rsidP="009318CB">
      <w:pPr>
        <w:pStyle w:val="ListParagraph"/>
        <w:rPr>
          <w:rFonts w:ascii="Arial" w:hAnsi="Arial" w:cs="Arial"/>
          <w:sz w:val="32"/>
          <w:szCs w:val="32"/>
        </w:rPr>
      </w:pPr>
    </w:p>
    <w:p w14:paraId="2855AA5A" w14:textId="11939DA4" w:rsidR="0074466D" w:rsidRPr="0074466D" w:rsidRDefault="0074466D" w:rsidP="0074466D">
      <w:pPr>
        <w:pStyle w:val="ListParagraph"/>
        <w:numPr>
          <w:ilvl w:val="0"/>
          <w:numId w:val="1"/>
        </w:numPr>
        <w:rPr>
          <w:rFonts w:ascii="Arial" w:hAnsi="Arial" w:cs="Arial"/>
          <w:sz w:val="32"/>
          <w:szCs w:val="32"/>
        </w:rPr>
      </w:pPr>
      <w:r>
        <w:rPr>
          <w:b/>
          <w:sz w:val="32"/>
          <w:szCs w:val="32"/>
        </w:rPr>
        <w:t>Amendment to Rule 11.1 and Appendix D and E to clarify that in case of a tied heat  dogs in both teams are to receive 2 points towards flyball titles.</w:t>
      </w:r>
    </w:p>
    <w:p w14:paraId="67136568" w14:textId="33723663" w:rsidR="0074466D" w:rsidRDefault="0074466D" w:rsidP="0074466D">
      <w:pPr>
        <w:rPr>
          <w:rFonts w:ascii="Arial" w:hAnsi="Arial" w:cs="Arial"/>
          <w:sz w:val="32"/>
          <w:szCs w:val="32"/>
        </w:rPr>
      </w:pPr>
    </w:p>
    <w:p w14:paraId="3F9D48B6" w14:textId="7CAB93A5" w:rsidR="0074466D" w:rsidRPr="004C095E" w:rsidRDefault="0074466D" w:rsidP="004C095E">
      <w:pPr>
        <w:pStyle w:val="ListParagraph"/>
        <w:numPr>
          <w:ilvl w:val="0"/>
          <w:numId w:val="4"/>
        </w:numPr>
        <w:rPr>
          <w:rFonts w:ascii="Arial" w:hAnsi="Arial" w:cs="Arial"/>
          <w:sz w:val="32"/>
          <w:szCs w:val="32"/>
        </w:rPr>
      </w:pPr>
      <w:r w:rsidRPr="004C095E">
        <w:rPr>
          <w:rFonts w:ascii="Arial" w:hAnsi="Arial" w:cs="Arial"/>
          <w:sz w:val="32"/>
          <w:szCs w:val="32"/>
        </w:rPr>
        <w:t>The AFA Committee at its May Meeting reconsidered the Rules for obtaining a height card under the ulna measuring system. The original decision to allow height cards to be issued following one single measure was reconsidered and a decision taken to require two measures under two different Judges. The Committee also confirmed that the date for introduction of height cards has not as yet been set as the design of the ulna measure devise is still under review. Pending the implementation of height cards any measures taken under the ulna system are for application in the competition on that date only.</w:t>
      </w:r>
    </w:p>
    <w:p w14:paraId="3EE5ACC3" w14:textId="0C218804" w:rsidR="0074466D" w:rsidRDefault="0074466D" w:rsidP="0074466D">
      <w:pPr>
        <w:rPr>
          <w:rFonts w:ascii="Arial" w:hAnsi="Arial" w:cs="Arial"/>
          <w:sz w:val="32"/>
          <w:szCs w:val="32"/>
        </w:rPr>
      </w:pPr>
    </w:p>
    <w:p w14:paraId="7D6BA664" w14:textId="1002FB87" w:rsidR="0074466D" w:rsidRDefault="0074466D" w:rsidP="0074466D">
      <w:pPr>
        <w:rPr>
          <w:rFonts w:ascii="Arial" w:hAnsi="Arial" w:cs="Arial"/>
          <w:sz w:val="32"/>
          <w:szCs w:val="32"/>
        </w:rPr>
      </w:pPr>
      <w:r>
        <w:rPr>
          <w:rFonts w:ascii="Arial" w:hAnsi="Arial" w:cs="Arial"/>
          <w:sz w:val="32"/>
          <w:szCs w:val="32"/>
        </w:rPr>
        <w:t>The wording of the amended Rules is as follows:</w:t>
      </w:r>
    </w:p>
    <w:p w14:paraId="5D78260F" w14:textId="6558FA3E" w:rsidR="0074466D" w:rsidRDefault="0074466D" w:rsidP="0074466D">
      <w:pPr>
        <w:rPr>
          <w:rFonts w:ascii="Arial" w:hAnsi="Arial" w:cs="Arial"/>
          <w:sz w:val="32"/>
          <w:szCs w:val="32"/>
        </w:rPr>
      </w:pPr>
    </w:p>
    <w:p w14:paraId="7B9EE380" w14:textId="53A30273" w:rsidR="0074466D" w:rsidRDefault="0074466D" w:rsidP="0074466D">
      <w:pPr>
        <w:tabs>
          <w:tab w:val="left" w:pos="567"/>
        </w:tabs>
        <w:ind w:left="1276"/>
        <w:rPr>
          <w:rFonts w:ascii="Arial" w:hAnsi="Arial" w:cs="Arial"/>
          <w:sz w:val="32"/>
          <w:szCs w:val="32"/>
        </w:rPr>
      </w:pPr>
      <w:r w:rsidRPr="0074466D">
        <w:rPr>
          <w:rFonts w:ascii="Arial" w:hAnsi="Arial" w:cs="Arial"/>
          <w:sz w:val="32"/>
          <w:szCs w:val="32"/>
        </w:rPr>
        <w:t>6.2 Height Cards are optional and may be applied for by submitting two completed application forms (see “Height Form” under the “Members” / “Forms” page on the AFA website) to the AFA. There are a number of requirements:</w:t>
      </w:r>
    </w:p>
    <w:p w14:paraId="2FA1E4E6" w14:textId="70D70D57" w:rsidR="0074466D" w:rsidRDefault="0074466D" w:rsidP="0074466D">
      <w:pPr>
        <w:tabs>
          <w:tab w:val="left" w:pos="567"/>
        </w:tabs>
        <w:ind w:left="1276"/>
        <w:rPr>
          <w:rFonts w:ascii="Arial" w:hAnsi="Arial" w:cs="Arial"/>
          <w:sz w:val="32"/>
          <w:szCs w:val="32"/>
        </w:rPr>
      </w:pPr>
    </w:p>
    <w:p w14:paraId="0527AEE1" w14:textId="77777777" w:rsidR="0074466D" w:rsidRPr="0074466D" w:rsidRDefault="0074466D" w:rsidP="0074466D">
      <w:pPr>
        <w:tabs>
          <w:tab w:val="left" w:pos="567"/>
        </w:tabs>
        <w:ind w:left="1276"/>
        <w:rPr>
          <w:rFonts w:ascii="Arial" w:hAnsi="Arial" w:cs="Arial"/>
          <w:sz w:val="32"/>
          <w:szCs w:val="32"/>
        </w:rPr>
      </w:pPr>
    </w:p>
    <w:p w14:paraId="198A9C0A" w14:textId="169C1C00" w:rsidR="0074466D" w:rsidRDefault="0074466D" w:rsidP="0074466D">
      <w:pPr>
        <w:tabs>
          <w:tab w:val="left" w:pos="567"/>
        </w:tabs>
        <w:ind w:left="1276"/>
        <w:rPr>
          <w:rFonts w:ascii="Arial" w:hAnsi="Arial" w:cs="Arial"/>
          <w:sz w:val="32"/>
          <w:szCs w:val="32"/>
        </w:rPr>
      </w:pPr>
      <w:r w:rsidRPr="0074466D">
        <w:rPr>
          <w:rFonts w:ascii="Arial" w:hAnsi="Arial" w:cs="Arial"/>
          <w:sz w:val="32"/>
          <w:szCs w:val="32"/>
        </w:rPr>
        <w:t xml:space="preserve">(d) A Height Card Application Form is considered complete when a dog has been </w:t>
      </w:r>
      <w:bookmarkStart w:id="1" w:name="_Hlk7768713"/>
      <w:r w:rsidRPr="0074466D">
        <w:rPr>
          <w:rFonts w:ascii="Arial" w:hAnsi="Arial" w:cs="Arial"/>
          <w:sz w:val="32"/>
          <w:szCs w:val="32"/>
        </w:rPr>
        <w:t>measured in accordance with Section 6.1 by an officiating Judge</w:t>
      </w:r>
      <w:bookmarkEnd w:id="1"/>
      <w:r w:rsidRPr="0074466D">
        <w:rPr>
          <w:rFonts w:ascii="Arial" w:hAnsi="Arial" w:cs="Arial"/>
          <w:sz w:val="32"/>
          <w:szCs w:val="32"/>
        </w:rPr>
        <w:t xml:space="preserve">, witnessed by the relevant Race Meeting AFA Representative or another Judge (whether </w:t>
      </w:r>
      <w:r w:rsidRPr="0074466D">
        <w:rPr>
          <w:rFonts w:ascii="Arial" w:hAnsi="Arial" w:cs="Arial"/>
          <w:sz w:val="32"/>
          <w:szCs w:val="32"/>
        </w:rPr>
        <w:lastRenderedPageBreak/>
        <w:t>or not officiating at the race meeting) or a Committee Member, and signed by the dog’s owner. At least one of the officiating Judge and the Witness must not be a member of the same Club as the owner of the dog being measured;</w:t>
      </w:r>
    </w:p>
    <w:p w14:paraId="7DEAD74E" w14:textId="77777777" w:rsidR="004C095E" w:rsidRPr="0074466D" w:rsidRDefault="004C095E" w:rsidP="0074466D">
      <w:pPr>
        <w:tabs>
          <w:tab w:val="left" w:pos="567"/>
        </w:tabs>
        <w:ind w:left="1276"/>
        <w:rPr>
          <w:rFonts w:ascii="Arial" w:hAnsi="Arial" w:cs="Arial"/>
          <w:sz w:val="32"/>
          <w:szCs w:val="32"/>
        </w:rPr>
      </w:pPr>
    </w:p>
    <w:p w14:paraId="7590ECE4" w14:textId="77777777" w:rsidR="0074466D" w:rsidRPr="0074466D" w:rsidRDefault="0074466D" w:rsidP="0074466D">
      <w:pPr>
        <w:tabs>
          <w:tab w:val="left" w:pos="567"/>
        </w:tabs>
        <w:ind w:left="1276"/>
        <w:rPr>
          <w:rFonts w:ascii="Arial" w:hAnsi="Arial" w:cs="Arial"/>
          <w:sz w:val="32"/>
          <w:szCs w:val="32"/>
        </w:rPr>
      </w:pPr>
      <w:r w:rsidRPr="0074466D">
        <w:rPr>
          <w:rFonts w:ascii="Arial" w:hAnsi="Arial" w:cs="Arial"/>
          <w:sz w:val="32"/>
          <w:szCs w:val="32"/>
        </w:rPr>
        <w:t>(e) Two completed Height Card Application Forms with matching Jump Heights measured by two different officiating Judges must be forwarded to the Secretary of the AFA with an application fee (refer to Appendix F – Schedule of Fees). The Height Card will be issued once the Forms have been verified and the payment received.</w:t>
      </w:r>
    </w:p>
    <w:p w14:paraId="218512D6" w14:textId="7165C19F" w:rsidR="0074466D" w:rsidRDefault="004C095E" w:rsidP="0074466D">
      <w:pPr>
        <w:rPr>
          <w:rFonts w:ascii="Arial" w:hAnsi="Arial" w:cs="Arial"/>
          <w:sz w:val="32"/>
          <w:szCs w:val="32"/>
        </w:rPr>
      </w:pPr>
      <w:r>
        <w:rPr>
          <w:rFonts w:ascii="Arial" w:hAnsi="Arial" w:cs="Arial"/>
          <w:sz w:val="32"/>
          <w:szCs w:val="32"/>
        </w:rPr>
        <w:t xml:space="preserve">              </w:t>
      </w:r>
    </w:p>
    <w:p w14:paraId="67C1DA7C" w14:textId="4E1974B9" w:rsidR="004C095E" w:rsidRDefault="004C095E" w:rsidP="004C095E">
      <w:pPr>
        <w:pStyle w:val="ListParagraph"/>
        <w:numPr>
          <w:ilvl w:val="0"/>
          <w:numId w:val="4"/>
        </w:numPr>
        <w:rPr>
          <w:rFonts w:ascii="Arial" w:hAnsi="Arial" w:cs="Arial"/>
          <w:sz w:val="32"/>
          <w:szCs w:val="32"/>
        </w:rPr>
      </w:pPr>
      <w:r>
        <w:rPr>
          <w:rFonts w:ascii="Arial" w:hAnsi="Arial" w:cs="Arial"/>
          <w:sz w:val="32"/>
          <w:szCs w:val="32"/>
        </w:rPr>
        <w:t>The Committee noted that the matter of dog title points awarded in a tied heat is not specifically stated in the Rules. Past practice has been to only award a single point on basis that neither team has actually won the heat. The Rules Sub Committee recommended that this interpretation should be amended and in case of tied heats that the dogs in both teams be awarded 2 title points. The Committee accepted this proposal and agreed that it was a minor change and should be implemented as a Rules effective from the date of the Meeting, the 6</w:t>
      </w:r>
      <w:r w:rsidRPr="004C095E">
        <w:rPr>
          <w:rFonts w:ascii="Arial" w:hAnsi="Arial" w:cs="Arial"/>
          <w:sz w:val="32"/>
          <w:szCs w:val="32"/>
          <w:vertAlign w:val="superscript"/>
        </w:rPr>
        <w:t>th</w:t>
      </w:r>
      <w:r>
        <w:rPr>
          <w:rFonts w:ascii="Arial" w:hAnsi="Arial" w:cs="Arial"/>
          <w:sz w:val="32"/>
          <w:szCs w:val="32"/>
        </w:rPr>
        <w:t xml:space="preserve"> May 2019.</w:t>
      </w:r>
    </w:p>
    <w:p w14:paraId="419FB493" w14:textId="5976E3E4" w:rsidR="004C095E" w:rsidRDefault="004C095E" w:rsidP="004C095E">
      <w:pPr>
        <w:pStyle w:val="ListParagraph"/>
        <w:rPr>
          <w:rFonts w:ascii="Arial" w:hAnsi="Arial" w:cs="Arial"/>
          <w:sz w:val="32"/>
          <w:szCs w:val="32"/>
        </w:rPr>
      </w:pPr>
      <w:r>
        <w:rPr>
          <w:rFonts w:ascii="Arial" w:hAnsi="Arial" w:cs="Arial"/>
          <w:sz w:val="32"/>
          <w:szCs w:val="32"/>
        </w:rPr>
        <w:t>The specific wording of the Rules change is:</w:t>
      </w:r>
    </w:p>
    <w:p w14:paraId="41118A6E" w14:textId="77777777" w:rsidR="00F4719F" w:rsidRDefault="00F4719F" w:rsidP="004C095E">
      <w:pPr>
        <w:pStyle w:val="ListParagraph"/>
        <w:rPr>
          <w:rFonts w:ascii="Arial" w:hAnsi="Arial" w:cs="Arial"/>
          <w:sz w:val="32"/>
          <w:szCs w:val="32"/>
        </w:rPr>
      </w:pPr>
    </w:p>
    <w:p w14:paraId="44CA1F33"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t>Section 11.1 – Titles – Title Points System</w:t>
      </w:r>
    </w:p>
    <w:p w14:paraId="191BCF4E" w14:textId="58F86751" w:rsidR="00F4719F" w:rsidRDefault="00F4719F" w:rsidP="00F4719F">
      <w:pPr>
        <w:tabs>
          <w:tab w:val="left" w:pos="567"/>
        </w:tabs>
        <w:ind w:left="720"/>
        <w:rPr>
          <w:rFonts w:ascii="Arial" w:hAnsi="Arial" w:cs="Arial"/>
          <w:sz w:val="32"/>
          <w:szCs w:val="32"/>
        </w:rPr>
      </w:pPr>
      <w:r w:rsidRPr="00F4719F">
        <w:rPr>
          <w:rFonts w:ascii="Arial" w:hAnsi="Arial" w:cs="Arial"/>
          <w:sz w:val="32"/>
          <w:szCs w:val="32"/>
        </w:rPr>
        <w:t xml:space="preserve">Teams racing in an AFA sanctioned race meeting will receive 1 point towards their flyball title for each dog racing in that heat when all </w:t>
      </w:r>
      <w:bookmarkStart w:id="2" w:name="_Hlk6593801"/>
      <w:r w:rsidRPr="00F4719F">
        <w:rPr>
          <w:rFonts w:ascii="Arial" w:hAnsi="Arial" w:cs="Arial"/>
          <w:sz w:val="32"/>
          <w:szCs w:val="32"/>
        </w:rPr>
        <w:t>four dogs complete the heat correctly without requiring any reruns</w:t>
      </w:r>
      <w:bookmarkEnd w:id="2"/>
      <w:r w:rsidRPr="00F4719F">
        <w:rPr>
          <w:rFonts w:ascii="Arial" w:hAnsi="Arial" w:cs="Arial"/>
          <w:sz w:val="32"/>
          <w:szCs w:val="32"/>
        </w:rPr>
        <w:t xml:space="preserve">. If that team wins or ties the heat, each dog running will receive another 1 point towards their Flyball title. </w:t>
      </w:r>
    </w:p>
    <w:p w14:paraId="4CA06199" w14:textId="77777777" w:rsidR="00F4719F" w:rsidRPr="00F4719F" w:rsidRDefault="00F4719F" w:rsidP="00F4719F">
      <w:pPr>
        <w:tabs>
          <w:tab w:val="left" w:pos="567"/>
        </w:tabs>
        <w:ind w:left="720"/>
        <w:rPr>
          <w:rFonts w:ascii="Arial" w:hAnsi="Arial" w:cs="Arial"/>
          <w:sz w:val="32"/>
          <w:szCs w:val="32"/>
        </w:rPr>
      </w:pPr>
    </w:p>
    <w:p w14:paraId="5AECACC4"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lastRenderedPageBreak/>
        <w:t>Appendix D – VETERANS CLASS FORMAT</w:t>
      </w:r>
    </w:p>
    <w:p w14:paraId="44ACB558" w14:textId="3FCCF5E3" w:rsidR="00F4719F" w:rsidRDefault="00F4719F" w:rsidP="00F4719F">
      <w:pPr>
        <w:tabs>
          <w:tab w:val="left" w:pos="567"/>
        </w:tabs>
        <w:ind w:left="720"/>
        <w:rPr>
          <w:rFonts w:ascii="Arial" w:hAnsi="Arial" w:cs="Arial"/>
          <w:sz w:val="32"/>
          <w:szCs w:val="32"/>
        </w:rPr>
      </w:pPr>
      <w:r w:rsidRPr="00F4719F">
        <w:rPr>
          <w:rFonts w:ascii="Arial" w:hAnsi="Arial" w:cs="Arial"/>
          <w:sz w:val="32"/>
          <w:szCs w:val="32"/>
        </w:rPr>
        <w:t>9. AFA Title points will be awarded to dogs in Veterans competition on the same basis as Regular Class, namely two points for a clean run win or tie and one point for a clean run.</w:t>
      </w:r>
    </w:p>
    <w:p w14:paraId="3501CDFF" w14:textId="77777777" w:rsidR="00F4719F" w:rsidRPr="00F4719F" w:rsidRDefault="00F4719F" w:rsidP="00F4719F">
      <w:pPr>
        <w:tabs>
          <w:tab w:val="left" w:pos="567"/>
        </w:tabs>
        <w:ind w:left="720"/>
        <w:rPr>
          <w:rFonts w:ascii="Arial" w:hAnsi="Arial" w:cs="Arial"/>
          <w:sz w:val="32"/>
          <w:szCs w:val="32"/>
        </w:rPr>
      </w:pPr>
    </w:p>
    <w:p w14:paraId="30B5B827"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t>Appendix E – OPEN CLASS FORMAT</w:t>
      </w:r>
    </w:p>
    <w:p w14:paraId="46667913" w14:textId="77777777" w:rsidR="00F4719F" w:rsidRPr="00F4719F" w:rsidRDefault="00F4719F" w:rsidP="00F4719F">
      <w:pPr>
        <w:tabs>
          <w:tab w:val="left" w:pos="567"/>
        </w:tabs>
        <w:ind w:left="720"/>
        <w:rPr>
          <w:rFonts w:ascii="Arial" w:hAnsi="Arial" w:cs="Arial"/>
          <w:sz w:val="32"/>
          <w:szCs w:val="32"/>
        </w:rPr>
      </w:pPr>
      <w:r w:rsidRPr="00F4719F">
        <w:rPr>
          <w:rFonts w:ascii="Arial" w:hAnsi="Arial" w:cs="Arial"/>
          <w:sz w:val="32"/>
          <w:szCs w:val="32"/>
        </w:rPr>
        <w:t>6. AFA title points will be awarded to dogs in Open Class on the same basis as Regular Class, namely, two points for a clean run win</w:t>
      </w:r>
      <w:bookmarkStart w:id="3" w:name="_Hlk6594191"/>
      <w:r w:rsidRPr="00F4719F">
        <w:rPr>
          <w:rFonts w:ascii="Arial" w:hAnsi="Arial" w:cs="Arial"/>
          <w:sz w:val="32"/>
          <w:szCs w:val="32"/>
        </w:rPr>
        <w:t xml:space="preserve"> or tie </w:t>
      </w:r>
      <w:bookmarkEnd w:id="3"/>
      <w:r w:rsidRPr="00F4719F">
        <w:rPr>
          <w:rFonts w:ascii="Arial" w:hAnsi="Arial" w:cs="Arial"/>
          <w:sz w:val="32"/>
          <w:szCs w:val="32"/>
        </w:rPr>
        <w:t>and one point for a clean run.</w:t>
      </w:r>
    </w:p>
    <w:p w14:paraId="228124F6" w14:textId="4F73C656" w:rsidR="004C095E" w:rsidRDefault="004C095E" w:rsidP="004C095E">
      <w:pPr>
        <w:pStyle w:val="ListParagraph"/>
        <w:rPr>
          <w:rFonts w:ascii="Arial" w:hAnsi="Arial" w:cs="Arial"/>
          <w:sz w:val="32"/>
          <w:szCs w:val="32"/>
        </w:rPr>
      </w:pPr>
    </w:p>
    <w:p w14:paraId="278CAA55" w14:textId="6052DE6A" w:rsidR="004C095E" w:rsidRPr="004C095E" w:rsidRDefault="00F4719F" w:rsidP="004C095E">
      <w:pPr>
        <w:pStyle w:val="ListParagraph"/>
        <w:rPr>
          <w:rFonts w:ascii="Arial" w:hAnsi="Arial" w:cs="Arial"/>
          <w:sz w:val="32"/>
          <w:szCs w:val="32"/>
        </w:rPr>
      </w:pPr>
      <w:proofErr w:type="spellStart"/>
      <w:r>
        <w:rPr>
          <w:rFonts w:ascii="Arial" w:hAnsi="Arial" w:cs="Arial"/>
          <w:sz w:val="32"/>
          <w:szCs w:val="32"/>
        </w:rPr>
        <w:t>B.Lindsay</w:t>
      </w:r>
      <w:proofErr w:type="spellEnd"/>
      <w:r>
        <w:rPr>
          <w:rFonts w:ascii="Arial" w:hAnsi="Arial" w:cs="Arial"/>
          <w:sz w:val="32"/>
          <w:szCs w:val="32"/>
        </w:rPr>
        <w:t xml:space="preserve"> (AFA Secretary).</w:t>
      </w:r>
    </w:p>
    <w:sectPr w:rsidR="004C095E" w:rsidRPr="004C095E"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0E60"/>
    <w:multiLevelType w:val="hybridMultilevel"/>
    <w:tmpl w:val="09009576"/>
    <w:lvl w:ilvl="0" w:tplc="BAEA4D9E">
      <w:start w:val="1"/>
      <w:numFmt w:val="decimal"/>
      <w:lvlText w:val="%1)"/>
      <w:lvlJc w:val="left"/>
      <w:pPr>
        <w:ind w:left="440" w:hanging="360"/>
      </w:pPr>
      <w:rPr>
        <w:rFonts w:asciiTheme="minorHAnsi" w:hAnsiTheme="minorHAnsi" w:cstheme="minorBidi" w:hint="default"/>
        <w:b/>
        <w:color w:val="auto"/>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511A2A1F"/>
    <w:multiLevelType w:val="hybridMultilevel"/>
    <w:tmpl w:val="E11A5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E569A"/>
    <w:multiLevelType w:val="hybridMultilevel"/>
    <w:tmpl w:val="2D740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B4D3A"/>
    <w:multiLevelType w:val="hybridMultilevel"/>
    <w:tmpl w:val="0A54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F"/>
    <w:rsid w:val="000835B3"/>
    <w:rsid w:val="000D4E3D"/>
    <w:rsid w:val="00121D52"/>
    <w:rsid w:val="0015103D"/>
    <w:rsid w:val="00156541"/>
    <w:rsid w:val="001E51DD"/>
    <w:rsid w:val="00202296"/>
    <w:rsid w:val="003D4DA2"/>
    <w:rsid w:val="003F76A3"/>
    <w:rsid w:val="00416677"/>
    <w:rsid w:val="004C095E"/>
    <w:rsid w:val="004E3C31"/>
    <w:rsid w:val="004E43BB"/>
    <w:rsid w:val="005029CA"/>
    <w:rsid w:val="00674ECF"/>
    <w:rsid w:val="0074466D"/>
    <w:rsid w:val="00746E48"/>
    <w:rsid w:val="007676AF"/>
    <w:rsid w:val="00773A7A"/>
    <w:rsid w:val="007D7208"/>
    <w:rsid w:val="0085052E"/>
    <w:rsid w:val="00921933"/>
    <w:rsid w:val="0092358C"/>
    <w:rsid w:val="009318CB"/>
    <w:rsid w:val="00940FE0"/>
    <w:rsid w:val="00945A3F"/>
    <w:rsid w:val="0095470B"/>
    <w:rsid w:val="00A050E5"/>
    <w:rsid w:val="00A4524D"/>
    <w:rsid w:val="00B83B84"/>
    <w:rsid w:val="00C82508"/>
    <w:rsid w:val="00E3492A"/>
    <w:rsid w:val="00E5572C"/>
    <w:rsid w:val="00F4719F"/>
    <w:rsid w:val="00F55D33"/>
    <w:rsid w:val="00FC0B1A"/>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5DF1E"/>
  <w14:defaultImageDpi w14:val="300"/>
  <w15:docId w15:val="{F8FDA174-D547-CF43-87E1-CF7F98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2018-07-03T01:06:00Z</cp:lastPrinted>
  <dcterms:created xsi:type="dcterms:W3CDTF">2019-10-14T22:53:00Z</dcterms:created>
  <dcterms:modified xsi:type="dcterms:W3CDTF">2019-10-14T22:53:00Z</dcterms:modified>
</cp:coreProperties>
</file>